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8D1" w:rsidRDefault="007C78D1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7C78D1" w:rsidRDefault="00462C22">
      <w:pPr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  <w:t>ТЕХНИЧЕСКИЕ ХАРАКТЕРИСТИКИ - ГРАФИК ЗАКУПКИ</w:t>
      </w:r>
    </w:p>
    <w:p w:rsidR="007C78D1" w:rsidRDefault="007C78D1">
      <w:pPr>
        <w:ind w:left="1129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tbl>
      <w:tblPr>
        <w:tblW w:w="11123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996"/>
        <w:gridCol w:w="1422"/>
        <w:gridCol w:w="2703"/>
        <w:gridCol w:w="996"/>
        <w:gridCol w:w="1138"/>
        <w:gridCol w:w="852"/>
        <w:gridCol w:w="1138"/>
        <w:gridCol w:w="1878"/>
      </w:tblGrid>
      <w:tr w:rsidR="007C78D1">
        <w:trPr>
          <w:trHeight w:val="125"/>
        </w:trPr>
        <w:tc>
          <w:tcPr>
            <w:tcW w:w="111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Услуга</w:t>
            </w:r>
            <w:proofErr w:type="spellEnd"/>
          </w:p>
        </w:tc>
      </w:tr>
      <w:tr w:rsidR="007C78D1">
        <w:trPr>
          <w:trHeight w:val="130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 w:rsidP="005F7A7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F7A75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номер </w:t>
            </w:r>
            <w:r w:rsidR="005F7A75">
              <w:rPr>
                <w:rFonts w:ascii="GHEA Grapalat" w:hAnsi="GHEA Grapalat" w:cs="GHEA Grapalat"/>
                <w:sz w:val="16"/>
                <w:szCs w:val="16"/>
                <w:lang w:val="ru-RU"/>
              </w:rPr>
              <w:t>лота</w:t>
            </w:r>
            <w:r w:rsidRPr="005F7A75">
              <w:rPr>
                <w:rFonts w:ascii="GHEA Grapalat" w:hAnsi="GHEA Grapalat" w:cs="GHEA Grapalat"/>
                <w:sz w:val="16"/>
                <w:szCs w:val="16"/>
                <w:lang w:val="ru-RU"/>
              </w:rPr>
              <w:t>, указанный в приглашении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F7A75">
              <w:rPr>
                <w:rFonts w:ascii="GHEA Grapalat" w:hAnsi="GHEA Grapalat" w:cs="GHEA Grapalat"/>
                <w:sz w:val="16"/>
                <w:szCs w:val="16"/>
                <w:lang w:val="ru-RU"/>
              </w:rPr>
              <w:t>К</w:t>
            </w:r>
            <w:r w:rsidRPr="005F7A75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од транзита плана закупок по классификации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цена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общее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7C78D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</w:tr>
      <w:tr w:rsidR="007C78D1">
        <w:trPr>
          <w:trHeight w:val="266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7C78D1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7C78D1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2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7C78D1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7C78D1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7C78D1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7C78D1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Крайний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срок</w:t>
            </w:r>
            <w:proofErr w:type="spellEnd"/>
          </w:p>
        </w:tc>
      </w:tr>
      <w:tr w:rsidR="007C78D1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Услуги по организации мероприятий /Пасха/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деньги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1 000 000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город Масис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Со дня вступления Договора в силу, но не позднее 2025 года. 19–20 апреля включительно</w:t>
            </w:r>
          </w:p>
        </w:tc>
      </w:tr>
      <w:tr w:rsidR="007C78D1" w:rsidRPr="005F7A75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Услуги по организации мероприятий /Международный день защиты детей/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деньги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4 150 000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 w:rsidP="005F7A7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о</w:t>
            </w:r>
            <w:bookmarkStart w:id="0" w:name="_GoBack"/>
            <w:bookmarkEnd w:id="0"/>
            <w:r w:rsidR="005F7A7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. </w:t>
            </w:r>
            <w:r w:rsidR="005F7A75">
              <w:rPr>
                <w:rFonts w:ascii="GHEA Grapalat" w:hAnsi="GHEA Grapalat" w:cs="Sylfaen"/>
                <w:sz w:val="16"/>
                <w:szCs w:val="16"/>
                <w:lang w:val="es-ES"/>
              </w:rPr>
              <w:t>Масис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о дня вступления Договора в силу до 1 июня 2025 года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включительно.</w:t>
            </w:r>
          </w:p>
        </w:tc>
      </w:tr>
    </w:tbl>
    <w:p w:rsidR="007C78D1" w:rsidRDefault="007C78D1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7C78D1" w:rsidRDefault="005F7A75" w:rsidP="005F7A75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ru-RU"/>
        </w:rPr>
        <w:t>Лот</w:t>
      </w:r>
      <w:r w:rsidR="00462C22">
        <w:rPr>
          <w:rFonts w:ascii="GHEA Grapalat" w:hAnsi="GHEA Grapalat" w:cs="GHEA Grapalat"/>
          <w:b/>
          <w:sz w:val="16"/>
          <w:szCs w:val="16"/>
          <w:lang w:val="hy-AM"/>
        </w:rPr>
        <w:t xml:space="preserve"> 1</w:t>
      </w:r>
    </w:p>
    <w:p w:rsidR="007C78D1" w:rsidRDefault="00462C22" w:rsidP="005F7A75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es-ES"/>
        </w:rPr>
      </w:pPr>
      <w:r w:rsidRPr="005F7A75">
        <w:rPr>
          <w:rFonts w:ascii="GHEA Grapalat" w:hAnsi="GHEA Grapalat" w:cs="GHEA Grapalat"/>
          <w:b/>
          <w:sz w:val="16"/>
          <w:szCs w:val="16"/>
          <w:lang w:val="ru-RU"/>
        </w:rPr>
        <w:t>Технические характеристики</w:t>
      </w:r>
    </w:p>
    <w:p w:rsidR="007C78D1" w:rsidRPr="005F7A75" w:rsidRDefault="00462C22" w:rsidP="005F7A75">
      <w:pPr>
        <w:spacing w:line="360" w:lineRule="auto"/>
        <w:ind w:firstLine="720"/>
        <w:jc w:val="center"/>
        <w:rPr>
          <w:lang w:val="ru-RU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Оказание услуг по организации мероприятий в рамках праздника Святой Пасхи</w:t>
      </w:r>
    </w:p>
    <w:p w:rsidR="007C78D1" w:rsidRDefault="007C78D1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7C78D1" w:rsidRDefault="00462C22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Мероприятие состоится 19.04.2025 в 17:00 и 20.04.2025. в 11:00</w:t>
      </w:r>
    </w:p>
    <w:p w:rsidR="007C78D1" w:rsidRDefault="00462C22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 xml:space="preserve">Местонахождение: город Масис, церковь Святого Фаддея и </w:t>
      </w:r>
      <w:r>
        <w:rPr>
          <w:rFonts w:ascii="GHEA Grapalat" w:hAnsi="GHEA Grapalat" w:cs="GHEA Grapalat"/>
          <w:sz w:val="16"/>
          <w:szCs w:val="16"/>
          <w:lang w:val="hy-AM"/>
        </w:rPr>
        <w:t>окрестности,</w:t>
      </w:r>
    </w:p>
    <w:p w:rsidR="007C78D1" w:rsidRDefault="00462C22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Заказчик: муниципалитет Масиса.</w:t>
      </w:r>
    </w:p>
    <w:p w:rsidR="007C78D1" w:rsidRDefault="00462C22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Услуги по организации мероприятия, посвященного Святой Пасхе, будут включать:</w:t>
      </w:r>
    </w:p>
    <w:p w:rsidR="007C78D1" w:rsidRDefault="00462C22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- Святой алтарь, преалтарь и алтарная часть церкви Святого Фаддея, а также стулья и перила должны быть украшены живыми, свежими и сез</w:t>
      </w:r>
      <w:r>
        <w:rPr>
          <w:rFonts w:ascii="GHEA Grapalat" w:hAnsi="GHEA Grapalat" w:cs="GHEA Grapalat"/>
          <w:sz w:val="16"/>
          <w:szCs w:val="16"/>
          <w:lang w:val="hy-AM"/>
        </w:rPr>
        <w:t>онными цветами, преимущественно красного цвета (необходимо заранее изучить территорию и измерить общие погонные метры). Проект должен быть готов к 19 апреля текущего года, к 14:00.</w:t>
      </w:r>
    </w:p>
    <w:p w:rsidR="007C78D1" w:rsidRPr="005F7A75" w:rsidRDefault="00462C22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 xml:space="preserve">- Установка пасхальных столов во дворе церкви, которые должны быть покрыты </w:t>
      </w:r>
      <w:r>
        <w:rPr>
          <w:rFonts w:ascii="GHEA Grapalat" w:hAnsi="GHEA Grapalat" w:cs="GHEA Grapalat"/>
          <w:sz w:val="16"/>
          <w:szCs w:val="16"/>
          <w:lang w:val="hy-AM"/>
        </w:rPr>
        <w:t>скатертями из различных тканей и украшены в соответствии с посланием дня, а также столы должны быть снабжены крашеными яйцами, лавашом, свежим эстрагоном и другими необходимыми принадлежностями не менее чем на 600 человек.</w:t>
      </w:r>
    </w:p>
    <w:p w:rsidR="007C78D1" w:rsidRPr="005F7A75" w:rsidRDefault="00462C22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- Звуковое оборудование внутри це</w:t>
      </w:r>
      <w:r>
        <w:rPr>
          <w:rFonts w:ascii="GHEA Grapalat" w:hAnsi="GHEA Grapalat" w:cs="GHEA Grapalat"/>
          <w:sz w:val="16"/>
          <w:szCs w:val="16"/>
          <w:lang w:val="hy-AM"/>
        </w:rPr>
        <w:t>ркви Святого Фаддея мощностью не менее 5 кВт, 4 беспроводных микрофона, 1 с проводом и стойками, колонки: не менее 4, звуковой микшер: 1, с 24 входами.</w:t>
      </w:r>
    </w:p>
    <w:p w:rsidR="007C78D1" w:rsidRDefault="00462C22">
      <w:pPr>
        <w:spacing w:line="360" w:lineRule="auto"/>
        <w:ind w:firstLine="720"/>
        <w:jc w:val="both"/>
      </w:pPr>
      <w:r>
        <w:rPr>
          <w:rFonts w:ascii="GHEA Grapalat" w:hAnsi="GHEA Grapalat" w:cs="GHEA Grapalat"/>
          <w:sz w:val="16"/>
          <w:szCs w:val="16"/>
          <w:lang w:val="hy-AM"/>
        </w:rPr>
        <w:t>- Во дворе церкви Святого Фаддея установлено звуковое оборудование мощностью 10 кВт, подключенное водоне</w:t>
      </w:r>
      <w:r>
        <w:rPr>
          <w:rFonts w:ascii="GHEA Grapalat" w:hAnsi="GHEA Grapalat" w:cs="GHEA Grapalat"/>
          <w:sz w:val="16"/>
          <w:szCs w:val="16"/>
          <w:lang w:val="hy-AM"/>
        </w:rPr>
        <w:t>проницаемыми кабелями к звуковым устройствам внутри.</w:t>
      </w:r>
    </w:p>
    <w:p w:rsidR="007C78D1" w:rsidRDefault="00462C22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- Обеспечение искусственного освещения внутри церкви Святого Фаддея: 8 комплектов светильников с температурой 3800 Кельвинов, мощностью 2000 Вт, для обеспечения направленного и рассеянного света.</w:t>
      </w:r>
    </w:p>
    <w:p w:rsidR="007C78D1" w:rsidRPr="005F7A75" w:rsidRDefault="00462C22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- Монта</w:t>
      </w:r>
      <w:r>
        <w:rPr>
          <w:rFonts w:ascii="GHEA Grapalat" w:hAnsi="GHEA Grapalat" w:cs="GHEA Grapalat"/>
          <w:sz w:val="16"/>
          <w:szCs w:val="16"/>
          <w:lang w:val="hy-AM"/>
        </w:rPr>
        <w:t>ж аудиовизуального оборудования должен быть завершен 19 апреля до 14:00.</w:t>
      </w:r>
    </w:p>
    <w:p w:rsidR="007C78D1" w:rsidRDefault="00462C22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- Подготовка трейлера до 30 секунд. на срок, согласованный с клиентом.</w:t>
      </w:r>
    </w:p>
    <w:p w:rsidR="007C78D1" w:rsidRPr="005F7A75" w:rsidRDefault="00462C22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- Видео- и фотосъемка всего мероприятия, в том числе с использованием дрона, подготовка 3-5-минутного видеоролик</w:t>
      </w:r>
      <w:r>
        <w:rPr>
          <w:rFonts w:ascii="GHEA Grapalat" w:hAnsi="GHEA Grapalat" w:cs="GHEA Grapalat"/>
          <w:sz w:val="16"/>
          <w:szCs w:val="16"/>
          <w:lang w:val="hy-AM"/>
        </w:rPr>
        <w:t>а в течение 24 часов после окончания оказания услуг и предоставление его Заказчику на электронном носителе.</w:t>
      </w:r>
    </w:p>
    <w:p w:rsidR="007C78D1" w:rsidRDefault="00462C22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 xml:space="preserve">- Исполнитель обязан обеспечить присутствие необходимого обслуживающего персонала на протяжении всего мероприятия, а также обеспечить бесперебойную </w:t>
      </w:r>
      <w:r>
        <w:rPr>
          <w:rFonts w:ascii="GHEA Grapalat" w:hAnsi="GHEA Grapalat" w:cs="GHEA Grapalat"/>
          <w:sz w:val="16"/>
          <w:szCs w:val="16"/>
          <w:lang w:val="hy-AM"/>
        </w:rPr>
        <w:t>работу аудиовизуального оборудования.</w:t>
      </w:r>
    </w:p>
    <w:p w:rsidR="007C78D1" w:rsidRPr="005F7A75" w:rsidRDefault="00462C22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- Возможны определенные изменения в описании (не более 5%) по взаимному письменному или устному соглашению.</w:t>
      </w:r>
    </w:p>
    <w:p w:rsidR="007C78D1" w:rsidRDefault="007C78D1">
      <w:pPr>
        <w:jc w:val="both"/>
        <w:rPr>
          <w:rFonts w:ascii="GHEA Grapalat" w:hAnsi="GHEA Grapalat" w:cs="GHEA Grapalat"/>
          <w:sz w:val="16"/>
          <w:szCs w:val="16"/>
          <w:lang w:val="hy-AM"/>
        </w:rPr>
      </w:pPr>
      <w:bookmarkStart w:id="1" w:name="_Hlk189732059"/>
      <w:bookmarkEnd w:id="1"/>
    </w:p>
    <w:p w:rsidR="007C78D1" w:rsidRDefault="005F7A75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ru-RU"/>
        </w:rPr>
        <w:t>Лот</w:t>
      </w:r>
      <w:r w:rsidR="00462C22">
        <w:rPr>
          <w:rFonts w:ascii="GHEA Grapalat" w:hAnsi="GHEA Grapalat" w:cs="GHEA Grapalat"/>
          <w:b/>
          <w:sz w:val="16"/>
          <w:szCs w:val="16"/>
          <w:lang w:val="hy-AM"/>
        </w:rPr>
        <w:t xml:space="preserve"> 2</w:t>
      </w:r>
    </w:p>
    <w:p w:rsidR="007C78D1" w:rsidRDefault="00462C22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Технические характеристики</w:t>
      </w:r>
    </w:p>
    <w:p w:rsidR="007C78D1" w:rsidRPr="005F7A75" w:rsidRDefault="00462C22">
      <w:pPr>
        <w:ind w:firstLine="720"/>
        <w:jc w:val="center"/>
        <w:rPr>
          <w:lang w:val="ru-RU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Оказание услуг по организации мероприятий, посвященных Международному</w:t>
      </w:r>
      <w:r>
        <w:rPr>
          <w:rFonts w:ascii="GHEA Grapalat" w:hAnsi="GHEA Grapalat" w:cs="GHEA Grapalat"/>
          <w:b/>
          <w:sz w:val="16"/>
          <w:szCs w:val="16"/>
          <w:lang w:val="hy-AM"/>
        </w:rPr>
        <w:t xml:space="preserve"> дню защиты детей</w:t>
      </w:r>
    </w:p>
    <w:p w:rsidR="007C78D1" w:rsidRDefault="007C78D1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7C78D1" w:rsidRDefault="00462C22">
      <w:pPr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Ниже приведены места и программы проведения мероприятий 1 июня в общине Масис по населенным пунктам:</w:t>
      </w:r>
    </w:p>
    <w:p w:rsidR="007C78D1" w:rsidRDefault="007C78D1">
      <w:pPr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7C78D1" w:rsidRDefault="00462C22">
      <w:pPr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город Масис</w:t>
      </w:r>
    </w:p>
    <w:p w:rsidR="007C78D1" w:rsidRDefault="00462C22">
      <w:pPr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t>Начало: 11:00, окончание: к 14:00 (изменяемое без изменения продолжительности)</w:t>
      </w:r>
    </w:p>
    <w:tbl>
      <w:tblPr>
        <w:tblW w:w="10430" w:type="dxa"/>
        <w:jc w:val="center"/>
        <w:tblLayout w:type="fixed"/>
        <w:tblLook w:val="0000" w:firstRow="0" w:lastRow="0" w:firstColumn="0" w:lastColumn="0" w:noHBand="0" w:noVBand="0"/>
      </w:tblPr>
      <w:tblGrid>
        <w:gridCol w:w="3580"/>
        <w:gridCol w:w="6850"/>
      </w:tblGrid>
      <w:tr w:rsidR="007C78D1" w:rsidRPr="005F7A75">
        <w:trPr>
          <w:trHeight w:val="375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Детские карусели и многое другое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Не менее 3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детских каруселей с персонажами разных животных или героев мультфильмов, детский паровозик, батут и т. д.</w:t>
            </w:r>
          </w:p>
        </w:tc>
      </w:tr>
      <w:tr w:rsidR="007C78D1" w:rsidRPr="005F7A75">
        <w:trPr>
          <w:trHeight w:val="482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Сцена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включая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декорации</w:t>
            </w:r>
            <w:proofErr w:type="spellEnd"/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rPr>
                <w:lang w:val="ru-RU"/>
              </w:rPr>
            </w:pPr>
            <w:r w:rsidRPr="005F7A75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 качестве сцены будет использована сцена в парке, прилегающем к муниципалитету </w:t>
            </w:r>
            <w:proofErr w:type="spellStart"/>
            <w:r w:rsidRPr="005F7A75"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Масиса</w:t>
            </w:r>
            <w:proofErr w:type="spellEnd"/>
            <w:r w:rsidRPr="005F7A75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которая будет украшена не менее чем </w:t>
            </w:r>
            <w:r w:rsidRPr="005F7A75">
              <w:rPr>
                <w:rFonts w:ascii="GHEA Grapalat" w:hAnsi="GHEA Grapalat" w:cs="GHEA Grapalat"/>
                <w:sz w:val="16"/>
                <w:szCs w:val="16"/>
                <w:lang w:val="ru-RU"/>
              </w:rPr>
              <w:t>300 шарами разных цветов, а также другими декоративными украшениями в соответствии с тематикой дня: красочно напечатанный плакат (изделие) площадью около 30 квадратных метров и т. д.</w:t>
            </w:r>
          </w:p>
        </w:tc>
      </w:tr>
      <w:tr w:rsidR="007C78D1" w:rsidRPr="005F7A75">
        <w:trPr>
          <w:trHeight w:val="297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Егерь</w:t>
            </w:r>
            <w:proofErr w:type="spellEnd"/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человека, на протяжении всего мероприятия</w:t>
            </w:r>
          </w:p>
        </w:tc>
      </w:tr>
      <w:tr w:rsidR="007C78D1" w:rsidRPr="005F7A75">
        <w:trPr>
          <w:trHeight w:val="260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Персонажи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мультфильмов</w:t>
            </w:r>
            <w:proofErr w:type="spellEnd"/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 штук, на протяжении всего мероприятия</w:t>
            </w:r>
          </w:p>
        </w:tc>
      </w:tr>
      <w:tr w:rsidR="007C78D1" w:rsidRPr="005F7A75">
        <w:trPr>
          <w:trHeight w:val="277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Вата и попкорн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не менее 2000 детей: 1000 ватных шариков, 1000 попкорна.</w:t>
            </w:r>
          </w:p>
        </w:tc>
      </w:tr>
      <w:tr w:rsidR="007C78D1" w:rsidRPr="005F7A75">
        <w:trPr>
          <w:trHeight w:val="457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не менее 300 детей, не менее 300 коробок мела, не менее 10 цветных мелков в коробке.</w:t>
            </w:r>
          </w:p>
        </w:tc>
      </w:tr>
      <w:tr w:rsidR="007C78D1" w:rsidRPr="005F7A75">
        <w:trPr>
          <w:trHeight w:val="482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Пузырь</w:t>
            </w:r>
            <w:proofErr w:type="spellEnd"/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Минимум 15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минут, в течение мероприятия, согласно времени, указанному Заказчиком. Для получения пузыря необходимо использовать специальное оборудование, которое предоставляется Исполнителем.</w:t>
            </w:r>
          </w:p>
        </w:tc>
      </w:tr>
      <w:tr w:rsidR="007C78D1" w:rsidRPr="005F7A75">
        <w:trPr>
          <w:trHeight w:val="284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Аква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Грайм</w:t>
            </w:r>
            <w:proofErr w:type="spellEnd"/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художника на все мероприятие (включая все материалы)</w:t>
            </w:r>
          </w:p>
        </w:tc>
      </w:tr>
      <w:tr w:rsidR="007C78D1">
        <w:trPr>
          <w:trHeight w:val="482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Мыло</w:t>
            </w:r>
            <w:proofErr w:type="spellEnd"/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15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минут во время мероприятия, согласно времени, указанному Заказчиком. Для получения пены необходимо использовать специальное оборудование.</w:t>
            </w:r>
          </w:p>
        </w:tc>
      </w:tr>
      <w:tr w:rsidR="007C78D1" w:rsidRPr="005F7A75">
        <w:trPr>
          <w:trHeight w:val="482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Техническая часть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Мероприятие должно сопровождаться звуковым оборудованием: акустическими системами и другими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необходимыми аксессуарами мощностью не менее 6 кВт, а также беспроводными микрофонами - не менее 2 шт. Звуковое оборудование должно быть предоставлено Исполнителем и установлено на сцене в парке, прилегающем к муниципалитету Масис.</w:t>
            </w:r>
          </w:p>
        </w:tc>
      </w:tr>
      <w:tr w:rsidR="007C78D1" w:rsidRPr="005F7A75">
        <w:trPr>
          <w:trHeight w:val="976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Стрельба</w:t>
            </w:r>
            <w:proofErr w:type="spellEnd"/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при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цепа: минимум 30 секунд. продолжительность.</w:t>
            </w:r>
          </w:p>
          <w:p w:rsidR="007C78D1" w:rsidRPr="005F7A75" w:rsidRDefault="00462C22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Видео- и фотосъемка всего мероприятия, в том числе с использованием дрона (г. Масисо), подготовка 3-5-минутного видеоролика в течение 24 часов после окончания оказания услуг и предоставление его Заказчику на элек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тронном носителе. Кроме того, фото- и видеосъемка должна осуществляться также в административных округах, где будут проводиться мероприятия в рамках настоящих технических условий.</w:t>
            </w:r>
          </w:p>
        </w:tc>
      </w:tr>
      <w:tr w:rsidR="007C78D1" w:rsidRPr="005F7A75">
        <w:trPr>
          <w:trHeight w:val="482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Шоу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воздушных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шаров</w:t>
            </w:r>
            <w:proofErr w:type="spellEnd"/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Изготовление различных персонажей и/или предметов из во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здушных шаров и раздача их детям на протяжении всего мероприятия.</w:t>
            </w:r>
          </w:p>
        </w:tc>
      </w:tr>
      <w:tr w:rsidR="007C78D1" w:rsidRPr="005F7A75">
        <w:trPr>
          <w:trHeight w:val="179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tabs>
                <w:tab w:val="left" w:pos="2055"/>
                <w:tab w:val="left" w:pos="8025"/>
              </w:tabs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Шоу-программа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Аджпарари</w:t>
            </w:r>
            <w:proofErr w:type="spellEnd"/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tabs>
                <w:tab w:val="left" w:pos="2055"/>
                <w:tab w:val="left" w:pos="8025"/>
              </w:tabs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Минимальная продолжительность 30 минут во время мероприятия</w:t>
            </w:r>
          </w:p>
        </w:tc>
      </w:tr>
      <w:tr w:rsidR="007C78D1">
        <w:trPr>
          <w:trHeight w:val="225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tabs>
                <w:tab w:val="left" w:pos="2055"/>
                <w:tab w:val="left" w:pos="8025"/>
              </w:tabs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Пахлеван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tabs>
                <w:tab w:val="left" w:pos="2055"/>
                <w:tab w:val="left" w:pos="8025"/>
              </w:tabs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час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время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мероприятия</w:t>
            </w:r>
            <w:proofErr w:type="spellEnd"/>
          </w:p>
        </w:tc>
      </w:tr>
      <w:tr w:rsidR="007C78D1" w:rsidRPr="005F7A75">
        <w:trPr>
          <w:trHeight w:val="526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jc w:val="both"/>
              <w:rPr>
                <w:lang w:val="ru-RU"/>
              </w:rPr>
            </w:pPr>
            <w:r w:rsidRPr="005F7A75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Выступления популярных детских вокальных и танцевальных коллективов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Минимальная продолжительность мероприятия 1,5 часа, вокальные и танцевальные коллективы и их выступления должны быть согласованы с Заказчиком. Исполнитель должен предоставить сценарий-прог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рамму мероприятия с учетом настоящего технического задания и согласовать его с Заказчиком.</w:t>
            </w:r>
          </w:p>
        </w:tc>
      </w:tr>
    </w:tbl>
    <w:p w:rsidR="007C78D1" w:rsidRDefault="007C78D1">
      <w:pPr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7C78D1" w:rsidRDefault="00462C22">
      <w:pPr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поселок Айнтап</w:t>
      </w:r>
    </w:p>
    <w:p w:rsidR="007C78D1" w:rsidRDefault="00462C22">
      <w:pPr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t>Начало: 11:00, окончание: к 13:00 (изменяемое без изменения продолжительности)</w:t>
      </w:r>
    </w:p>
    <w:tbl>
      <w:tblPr>
        <w:tblW w:w="10783" w:type="dxa"/>
        <w:jc w:val="center"/>
        <w:tblLayout w:type="fixed"/>
        <w:tblLook w:val="0000" w:firstRow="0" w:lastRow="0" w:firstColumn="0" w:lastColumn="0" w:noHBand="0" w:noVBand="0"/>
      </w:tblPr>
      <w:tblGrid>
        <w:gridCol w:w="2982"/>
        <w:gridCol w:w="6657"/>
        <w:gridCol w:w="1144"/>
      </w:tblGrid>
      <w:tr w:rsidR="007C78D1">
        <w:trPr>
          <w:trHeight w:val="211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геймер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43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персонаж мультфильма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шт.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204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хлопок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попкорн</w:t>
            </w:r>
            <w:proofErr w:type="spellEnd"/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5F7A75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минимум 300 детей: 150 ватных шариков, 150 попкорна.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271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аквагрим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 /включая материалы/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261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техника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Минимум 2 динамика, 1 микрофон, оборудование должно быть в рабочем состоянии и иметь обслуживающего персонала.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37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шоу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воздушных шаров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материалы/, 100 коробок мела, минимум 10 цветных мелков в коробке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</w:tbl>
    <w:p w:rsidR="007C78D1" w:rsidRDefault="007C78D1">
      <w:pPr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</w:p>
    <w:p w:rsidR="007C78D1" w:rsidRDefault="00462C22">
      <w:pPr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поселение Аргаванд</w:t>
      </w:r>
    </w:p>
    <w:p w:rsidR="007C78D1" w:rsidRDefault="00462C22">
      <w:pPr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t xml:space="preserve">Начало: 11:00, окончание: к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13:00 (изменяемое без изменения продолжительности)</w:t>
      </w:r>
    </w:p>
    <w:tbl>
      <w:tblPr>
        <w:tblW w:w="10778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972"/>
        <w:gridCol w:w="6662"/>
        <w:gridCol w:w="1144"/>
      </w:tblGrid>
      <w:tr w:rsidR="007C78D1">
        <w:trPr>
          <w:trHeight w:val="242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геймер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27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персонаж мультфильма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шт.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3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хлопок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попкорн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минимум 300 детей: 150 ватных шариков, 150 попкорна.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9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аквагрим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шт. /включая материалы/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Минимум 2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динамика, 1 микрофон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32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шоу воздушных шаров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материалы/, 100 коробок мела, минимум 10 цветных мелков в коробке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</w:tbl>
    <w:p w:rsidR="007C78D1" w:rsidRDefault="007C78D1">
      <w:pPr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C78D1" w:rsidRDefault="00462C22">
      <w:pPr>
        <w:jc w:val="both"/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 xml:space="preserve">Поселение </w:t>
      </w: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Даштаван</w:t>
      </w:r>
    </w:p>
    <w:p w:rsidR="007C78D1" w:rsidRDefault="00462C22">
      <w:pPr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t>Начало: 11:00, окончание: к 13:00 (изменяемое без изменения продолжительности)</w:t>
      </w:r>
    </w:p>
    <w:tbl>
      <w:tblPr>
        <w:tblW w:w="10778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972"/>
        <w:gridCol w:w="6662"/>
        <w:gridCol w:w="1144"/>
      </w:tblGrid>
      <w:tr w:rsidR="007C78D1">
        <w:trPr>
          <w:trHeight w:val="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геймер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5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персонаж мультфильма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шт.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6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хлопок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попкорн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минимум 300 детей: 150 ватных шариков, 150 попкорна.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1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аквагрим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1 шт. /включая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материалы/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8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техника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Минимум 2 динамика, 1 микрофон, оборудование должно быть в рабочем состоянии и иметь обслуживающего персонала.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0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шоу воздушных шаров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На протяжении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всего мероприятия /включая материалы/, 100 коробок мела, минимум 10 цветных мелков в коробке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</w:tbl>
    <w:p w:rsidR="007C78D1" w:rsidRDefault="007C78D1">
      <w:pPr>
        <w:jc w:val="both"/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</w:p>
    <w:p w:rsidR="007C78D1" w:rsidRDefault="00462C22">
      <w:pPr>
        <w:jc w:val="both"/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поселок Мармарашен</w:t>
      </w:r>
    </w:p>
    <w:p w:rsidR="007C78D1" w:rsidRDefault="00462C22">
      <w:pPr>
        <w:jc w:val="both"/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t>Начало: 11:00, окончание: к 13:00 (изменяемое без изменения продолжительности)</w:t>
      </w:r>
    </w:p>
    <w:tbl>
      <w:tblPr>
        <w:tblW w:w="10778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972"/>
        <w:gridCol w:w="6662"/>
        <w:gridCol w:w="1144"/>
      </w:tblGrid>
      <w:tr w:rsidR="007C78D1">
        <w:trPr>
          <w:trHeight w:val="6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геймер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персонаж мультфильма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шт.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2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часа</w:t>
            </w:r>
          </w:p>
        </w:tc>
      </w:tr>
      <w:tr w:rsidR="007C78D1">
        <w:trPr>
          <w:trHeight w:val="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хлопок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попкорн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минимум 300 детей: 150 ватных шариков, 150 попкорна.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0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аквагрим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шт. /включая материалы/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6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Минимум 2 динамика, 1 микрофон, оборудование должно быть в рабочем состоянии и иметь обслуживающего персонала.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212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шоу воздушных шаров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материалы/, 100 коробок мела, минимум 10 цветных мелков в коробке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</w:tbl>
    <w:p w:rsidR="007C78D1" w:rsidRDefault="007C78D1">
      <w:pPr>
        <w:jc w:val="both"/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</w:p>
    <w:p w:rsidR="007C78D1" w:rsidRDefault="00462C22">
      <w:pPr>
        <w:jc w:val="both"/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Недавно открытая резиденция</w:t>
      </w:r>
    </w:p>
    <w:p w:rsidR="007C78D1" w:rsidRDefault="00462C22">
      <w:pPr>
        <w:jc w:val="both"/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t xml:space="preserve">Начало: 11:00,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окончание: к 13:00 (изменяемое без изменения продолжительности)</w:t>
      </w:r>
    </w:p>
    <w:tbl>
      <w:tblPr>
        <w:tblW w:w="10778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972"/>
        <w:gridCol w:w="6662"/>
        <w:gridCol w:w="1144"/>
      </w:tblGrid>
      <w:tr w:rsidR="007C78D1">
        <w:trPr>
          <w:trHeight w:val="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геймер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9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персонаж мультфильма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шт.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5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хлопок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попкорн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минимум 300 детей: 150 ватных шариков, 150 попкорна.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21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аквагрим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шт. /включая материалы/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3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Минимум 2 динамика, 1 микрофон, оборудование должно быть в рабочем состоянии и иметь обслуживающего персонала.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rPr>
          <w:trHeight w:val="18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шоу воздушных шаров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7C78D1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На протяжении всего мероприятия /включая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материалы/, 100 коробок мела, минимум 10 цветных мелков в коробке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D1" w:rsidRDefault="00462C22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</w:tbl>
    <w:p w:rsidR="007C78D1" w:rsidRDefault="007C78D1">
      <w:pPr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7C78D1" w:rsidRDefault="007C78D1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7C78D1" w:rsidRDefault="00462C22">
      <w:pPr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Предоставление услуг</w:t>
      </w:r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7C78D1" w:rsidRDefault="00462C22">
      <w:pPr>
        <w:ind w:left="720"/>
        <w:jc w:val="center"/>
        <w:rPr>
          <w:lang w:val="hy-AM"/>
        </w:rPr>
      </w:pPr>
      <w:r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  <w:r w:rsidR="00FB1F7D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sz w:val="16"/>
          <w:szCs w:val="16"/>
          <w:lang w:val="hy-AM"/>
        </w:rPr>
        <w:t>армянский драм</w:t>
      </w:r>
    </w:p>
    <w:tbl>
      <w:tblPr>
        <w:tblW w:w="10909" w:type="dxa"/>
        <w:jc w:val="center"/>
        <w:tblLayout w:type="fixed"/>
        <w:tblLook w:val="0000" w:firstRow="0" w:lastRow="0" w:firstColumn="0" w:lastColumn="0" w:noHBand="0" w:noVBand="0"/>
      </w:tblPr>
      <w:tblGrid>
        <w:gridCol w:w="721"/>
        <w:gridCol w:w="3443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0"/>
        <w:gridCol w:w="734"/>
      </w:tblGrid>
      <w:tr w:rsidR="007C78D1" w:rsidRPr="005F7A75">
        <w:trPr>
          <w:cantSplit/>
          <w:trHeight w:val="169"/>
          <w:jc w:val="center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Pr="00FB1F7D" w:rsidRDefault="00FB1F7D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3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Услуга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67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Планируется финансирование до 2025 года. по данным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>и доступные ресурсы</w:t>
            </w:r>
          </w:p>
        </w:tc>
      </w:tr>
      <w:tr w:rsidR="007C78D1">
        <w:trPr>
          <w:cantSplit/>
          <w:trHeight w:val="1348"/>
          <w:jc w:val="center"/>
        </w:trPr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7C78D1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7C78D1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Маршировать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Апрель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Может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78D1" w:rsidRDefault="00462C22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Общий</w:t>
            </w:r>
          </w:p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7C78D1">
        <w:trPr>
          <w:cantSplit/>
          <w:trHeight w:val="1549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1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D1" w:rsidRDefault="00462C22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Услуги по планированию мероприятий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78D1" w:rsidRDefault="007C78D1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7C78D1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7C78D1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78D1" w:rsidRDefault="00462C22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</w:tr>
    </w:tbl>
    <w:p w:rsidR="007C78D1" w:rsidRDefault="00462C22">
      <w:pPr>
        <w:rPr>
          <w:rFonts w:ascii="GHEA Grapalat" w:hAnsi="GHEA Grapalat" w:cs="Times New Roman"/>
          <w:b/>
          <w:sz w:val="16"/>
          <w:szCs w:val="16"/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pt-BR"/>
        </w:rPr>
        <w:t xml:space="preserve">*Суммы к оплате представлены в </w:t>
      </w:r>
      <w:r>
        <w:rPr>
          <w:rFonts w:ascii="GHEA Grapalat" w:hAnsi="GHEA Grapalat" w:cs="GHEA Grapalat"/>
          <w:i/>
          <w:sz w:val="16"/>
          <w:szCs w:val="16"/>
          <w:lang w:val="pt-BR"/>
        </w:rPr>
        <w:t>порядке возрастания.</w:t>
      </w:r>
    </w:p>
    <w:p w:rsidR="007C78D1" w:rsidRDefault="007C78D1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7C78D1" w:rsidRDefault="007C78D1">
      <w:pPr>
        <w:jc w:val="right"/>
        <w:rPr>
          <w:rFonts w:ascii="GHEA Grapalat" w:hAnsi="GHEA Grapalat" w:cs="Sylfaen"/>
          <w:b/>
          <w:color w:val="000000"/>
          <w:sz w:val="16"/>
          <w:szCs w:val="16"/>
          <w:lang w:val="hy-AM"/>
        </w:rPr>
      </w:pPr>
    </w:p>
    <w:sectPr w:rsidR="007C78D1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2B7302"/>
    <w:multiLevelType w:val="multilevel"/>
    <w:tmpl w:val="B8E238F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8D1"/>
    <w:rsid w:val="00462C22"/>
    <w:rsid w:val="005F7A75"/>
    <w:rsid w:val="007C78D1"/>
    <w:rsid w:val="00FB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A4AEA3-79BC-487E-82F8-5BDE10000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eastAsia="Times New Roman" w:hAnsi="Symbol" w:cs="Sylfae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  <w:sz w:val="20"/>
    </w:rPr>
  </w:style>
  <w:style w:type="character" w:customStyle="1" w:styleId="WW8Num6z1">
    <w:name w:val="WW8Num6z1"/>
    <w:qFormat/>
    <w:rPr>
      <w:rFonts w:ascii="Symbol" w:hAnsi="Symbol" w:cs="Symbol"/>
      <w:sz w:val="20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Arial" w:hAnsi="Arial" w:cs="Aria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 Unicode" w:eastAsia="Times New Roman" w:hAnsi="Arial Unicode" w:cs="Calibri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Arial" w:hAnsi="Arial" w:cs="Arial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eastAsia="Times New Roman" w:hAnsi="Symbol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cs="Sylfaen"/>
    </w:rPr>
  </w:style>
  <w:style w:type="character" w:customStyle="1" w:styleId="WW8Num16z0">
    <w:name w:val="WW8Num16z0"/>
    <w:qFormat/>
    <w:rPr>
      <w:b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GHEA Grapalat" w:eastAsia="Times New Roman" w:hAnsi="GHEA Grapalat" w:cs="Calibri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Wingdings" w:hAnsi="Wingdings" w:cs="Wingdings"/>
      <w:sz w:val="20"/>
    </w:rPr>
  </w:style>
  <w:style w:type="character" w:customStyle="1" w:styleId="WW8Num19z1">
    <w:name w:val="WW8Num19z1"/>
    <w:qFormat/>
    <w:rPr>
      <w:rFonts w:ascii="Symbol" w:hAnsi="Symbol" w:cs="Symbol"/>
      <w:sz w:val="20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eastAsia="Times New Roman" w:hAnsi="Symbol" w:cs="Sylfae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GHEA Grapalat" w:eastAsia="Times New Roman" w:hAnsi="GHEA Grapalat" w:cs="Sylfae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/>
      <w:i/>
      <w:sz w:val="22"/>
      <w:u w:val="single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Arial Unicode" w:hAnsi="Arial Unicode" w:cs="Arial Unicode"/>
      <w:b w:val="0"/>
      <w:i w:val="0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rFonts w:cs="Sylfae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Style1">
    <w:name w:val="Style1"/>
    <w:basedOn w:val="ad"/>
    <w:qFormat/>
    <w:rPr>
      <w:rFonts w:ascii="GHEA Grapalat" w:hAnsi="GHEA Grapalat" w:cs="GHEA Grapalat"/>
      <w:b/>
      <w:bCs/>
      <w:color w:val="000000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3</Pages>
  <Words>1385</Words>
  <Characters>7895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4</cp:revision>
  <dcterms:created xsi:type="dcterms:W3CDTF">2025-04-01T08:35:00Z</dcterms:created>
  <dcterms:modified xsi:type="dcterms:W3CDTF">2025-04-01T08:37:00Z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2025-02-28T14:45:00Z</cp:lastPrinted>
  <dcterms:modified xsi:type="dcterms:W3CDTF">2025-04-01T08:30:00Z</dcterms:modified>
  <cp:revision>235</cp:revision>
  <dc:subject/>
  <dc:title/>
</cp:coreProperties>
</file>